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8E283" w14:textId="34ED9BD0" w:rsidR="00126E99" w:rsidRPr="00126E99" w:rsidRDefault="00126E99" w:rsidP="00D670A0">
      <w:pPr>
        <w:pStyle w:val="Rubrik"/>
        <w:spacing w:line="240" w:lineRule="auto"/>
        <w:rPr>
          <w:rFonts w:ascii="Arial" w:hAnsi="Arial" w:cs="Arial"/>
          <w:sz w:val="22"/>
        </w:rPr>
      </w:pPr>
      <w:r w:rsidRPr="00126E99">
        <w:rPr>
          <w:rFonts w:ascii="Arial" w:eastAsia="Arial" w:hAnsi="Arial" w:cs="Arial"/>
          <w:sz w:val="22"/>
          <w:lang w:bidi="sv-SE"/>
        </w:rPr>
        <w:t>Pressmeddelande från Troldtekt A/S</w:t>
      </w:r>
    </w:p>
    <w:p w14:paraId="1A7F4F3C" w14:textId="210F7984" w:rsidR="00126E99" w:rsidRPr="00126E99" w:rsidRDefault="00126E99" w:rsidP="00126E99">
      <w:pPr>
        <w:pStyle w:val="Underrubrik"/>
        <w:rPr>
          <w:rFonts w:ascii="Arial" w:hAnsi="Arial" w:cs="Arial"/>
        </w:rPr>
      </w:pPr>
    </w:p>
    <w:p w14:paraId="69B58E6F" w14:textId="77777777" w:rsidR="00126E99" w:rsidRPr="00126E99" w:rsidRDefault="00126E99" w:rsidP="00126E99">
      <w:pPr>
        <w:rPr>
          <w:rFonts w:ascii="Arial" w:hAnsi="Arial" w:cs="Arial"/>
        </w:rPr>
      </w:pPr>
    </w:p>
    <w:p w14:paraId="77615D47" w14:textId="42256FA5" w:rsidR="008325B5" w:rsidRPr="00126E99" w:rsidRDefault="00D670A0" w:rsidP="00D670A0">
      <w:pPr>
        <w:pStyle w:val="Rubrik"/>
        <w:spacing w:line="240" w:lineRule="auto"/>
        <w:rPr>
          <w:rFonts w:ascii="Arial" w:hAnsi="Arial" w:cs="Arial"/>
        </w:rPr>
      </w:pPr>
      <w:r w:rsidRPr="00126E99">
        <w:rPr>
          <w:rFonts w:ascii="Arial" w:eastAsia="Arial" w:hAnsi="Arial" w:cs="Arial"/>
          <w:lang w:bidi="sv-SE"/>
        </w:rPr>
        <w:t xml:space="preserve">Sortering och ny teknik ger märkbara vinster </w:t>
      </w:r>
    </w:p>
    <w:p w14:paraId="2E03A59D" w14:textId="5CF53819" w:rsidR="008D2DF4" w:rsidRPr="00126E99" w:rsidRDefault="008D2DF4" w:rsidP="008D2DF4">
      <w:pPr>
        <w:pStyle w:val="Underrubrik"/>
        <w:rPr>
          <w:rFonts w:ascii="Arial" w:hAnsi="Arial" w:cs="Arial"/>
        </w:rPr>
      </w:pPr>
    </w:p>
    <w:p w14:paraId="490CE8B8" w14:textId="42965001" w:rsidR="00A63772" w:rsidRPr="00126E99" w:rsidRDefault="00A63772" w:rsidP="008D2DF4">
      <w:pPr>
        <w:pStyle w:val="Underrubrik"/>
        <w:rPr>
          <w:rFonts w:ascii="Arial" w:hAnsi="Arial" w:cs="Arial"/>
        </w:rPr>
      </w:pPr>
      <w:r w:rsidRPr="00126E99">
        <w:rPr>
          <w:rFonts w:ascii="Arial" w:eastAsia="Arial" w:hAnsi="Arial" w:cs="Arial"/>
          <w:lang w:bidi="sv-SE"/>
        </w:rPr>
        <w:t xml:space="preserve">2017 tillverkade Troldtekt A/S fler akustikplattor än året innan men skickade mindre avfall för förbränning. Samtidigt har en ny målningsanläggning minskat </w:t>
      </w:r>
      <w:proofErr w:type="spellStart"/>
      <w:r w:rsidRPr="00126E99">
        <w:rPr>
          <w:rFonts w:ascii="Arial" w:eastAsia="Arial" w:hAnsi="Arial" w:cs="Arial"/>
          <w:lang w:bidi="sv-SE"/>
        </w:rPr>
        <w:t>färgspillet</w:t>
      </w:r>
      <w:proofErr w:type="spellEnd"/>
      <w:r w:rsidRPr="00126E99">
        <w:rPr>
          <w:rFonts w:ascii="Arial" w:eastAsia="Arial" w:hAnsi="Arial" w:cs="Arial"/>
          <w:lang w:bidi="sv-SE"/>
        </w:rPr>
        <w:t xml:space="preserve"> i produktionen med 70 procent. Båda vinsterna är ett led i företagets fokus på </w:t>
      </w:r>
      <w:proofErr w:type="spellStart"/>
      <w:r w:rsidRPr="00126E99">
        <w:rPr>
          <w:rFonts w:ascii="Arial" w:eastAsia="Arial" w:hAnsi="Arial" w:cs="Arial"/>
          <w:lang w:bidi="sv-SE"/>
        </w:rPr>
        <w:t>Cradle</w:t>
      </w:r>
      <w:proofErr w:type="spellEnd"/>
      <w:r w:rsidRPr="00126E99">
        <w:rPr>
          <w:rFonts w:ascii="Arial" w:eastAsia="Arial" w:hAnsi="Arial" w:cs="Arial"/>
          <w:lang w:bidi="sv-SE"/>
        </w:rPr>
        <w:t xml:space="preserve"> to </w:t>
      </w:r>
      <w:proofErr w:type="spellStart"/>
      <w:r w:rsidRPr="00126E99">
        <w:rPr>
          <w:rFonts w:ascii="Arial" w:eastAsia="Arial" w:hAnsi="Arial" w:cs="Arial"/>
          <w:lang w:bidi="sv-SE"/>
        </w:rPr>
        <w:t>Cradle</w:t>
      </w:r>
      <w:proofErr w:type="spellEnd"/>
      <w:r w:rsidRPr="00126E99">
        <w:rPr>
          <w:rFonts w:ascii="Arial" w:eastAsia="Arial" w:hAnsi="Arial" w:cs="Arial"/>
          <w:lang w:bidi="sv-SE"/>
        </w:rPr>
        <w:t xml:space="preserve"> och FN:s globala mål.  </w:t>
      </w:r>
    </w:p>
    <w:p w14:paraId="38E0364E" w14:textId="77777777" w:rsidR="00A63772" w:rsidRPr="00126E99" w:rsidRDefault="00A63772" w:rsidP="00A63772">
      <w:pPr>
        <w:rPr>
          <w:rFonts w:ascii="Arial" w:hAnsi="Arial" w:cs="Arial"/>
        </w:rPr>
      </w:pPr>
    </w:p>
    <w:p w14:paraId="1BC30C8E" w14:textId="77777777" w:rsidR="001B6988" w:rsidRPr="00126E99" w:rsidRDefault="00A63772" w:rsidP="00A63772">
      <w:pPr>
        <w:rPr>
          <w:rFonts w:ascii="Arial" w:hAnsi="Arial" w:cs="Arial"/>
        </w:rPr>
      </w:pPr>
      <w:r w:rsidRPr="00126E99">
        <w:rPr>
          <w:rFonts w:ascii="Arial" w:eastAsia="Arial" w:hAnsi="Arial" w:cs="Arial"/>
          <w:lang w:bidi="sv-SE"/>
        </w:rPr>
        <w:t>Även om Troldtekt A/S 2017 producerade nästan 10 procent fler akustikplattor än året innan minskade mängden brännbart avfall med 13 procent. Samtidigt märkte företaget av en minskning i förbrukningen av färg.</w:t>
      </w:r>
    </w:p>
    <w:p w14:paraId="4675FC89" w14:textId="022D6E55" w:rsidR="008D2DF4" w:rsidRPr="00126E99" w:rsidRDefault="00A63772" w:rsidP="008523E1">
      <w:pPr>
        <w:rPr>
          <w:rFonts w:ascii="Arial" w:hAnsi="Arial" w:cs="Arial"/>
        </w:rPr>
      </w:pPr>
      <w:r w:rsidRPr="00126E99">
        <w:rPr>
          <w:rFonts w:ascii="Arial" w:eastAsia="Arial" w:hAnsi="Arial" w:cs="Arial"/>
          <w:lang w:bidi="sv-SE"/>
        </w:rPr>
        <w:t xml:space="preserve"> – Vi har gjort stora investeringar i nya processer och ny teknik som för varje år bidrar med positiva resultat. Vår produktion bli mer miljövänlig samtidigt som vi sparar pengar i längden. Hos oss ska det finnas ett samband mellan socialt ansvar och sunt företagande, och de senaste åren har det visat sig att det ena i hög grad främjar det andra, säger Peer Leth, vd på Troldtekt.   </w:t>
      </w:r>
    </w:p>
    <w:p w14:paraId="21FED6EB" w14:textId="4887B9C8" w:rsidR="00176B4F" w:rsidRPr="00126E99" w:rsidRDefault="00176B4F" w:rsidP="00A63772">
      <w:pPr>
        <w:autoSpaceDE w:val="0"/>
        <w:autoSpaceDN w:val="0"/>
        <w:adjustRightInd w:val="0"/>
        <w:spacing w:line="240" w:lineRule="auto"/>
        <w:rPr>
          <w:rFonts w:ascii="Arial" w:hAnsi="Arial" w:cs="Arial"/>
        </w:rPr>
      </w:pPr>
    </w:p>
    <w:p w14:paraId="19EF0147" w14:textId="6FF20DF2" w:rsidR="00176B4F" w:rsidRPr="00126E99" w:rsidRDefault="001B4189" w:rsidP="00A63772">
      <w:pPr>
        <w:autoSpaceDE w:val="0"/>
        <w:autoSpaceDN w:val="0"/>
        <w:adjustRightInd w:val="0"/>
        <w:spacing w:line="240" w:lineRule="auto"/>
        <w:rPr>
          <w:rFonts w:ascii="Arial" w:hAnsi="Arial" w:cs="Arial"/>
          <w:b/>
        </w:rPr>
      </w:pPr>
      <w:r w:rsidRPr="00126E99">
        <w:rPr>
          <w:rFonts w:ascii="Arial" w:eastAsia="Arial" w:hAnsi="Arial" w:cs="Arial"/>
          <w:b/>
          <w:lang w:bidi="sv-SE"/>
        </w:rPr>
        <w:t>Mer till återvinning och mindre spill</w:t>
      </w:r>
    </w:p>
    <w:p w14:paraId="18C3E4D0" w14:textId="5ADD6DF2" w:rsidR="00176B4F" w:rsidRPr="00126E99" w:rsidRDefault="00176B4F" w:rsidP="00183FBD">
      <w:pPr>
        <w:autoSpaceDE w:val="0"/>
        <w:autoSpaceDN w:val="0"/>
        <w:adjustRightInd w:val="0"/>
        <w:spacing w:line="240" w:lineRule="auto"/>
        <w:rPr>
          <w:rFonts w:ascii="Arial" w:hAnsi="Arial" w:cs="Arial"/>
        </w:rPr>
      </w:pPr>
      <w:r w:rsidRPr="00126E99">
        <w:rPr>
          <w:rFonts w:ascii="Arial" w:eastAsia="Arial" w:hAnsi="Arial" w:cs="Arial"/>
          <w:lang w:bidi="sv-SE"/>
        </w:rPr>
        <w:t xml:space="preserve">Siffrorna för avfall och förbrukning av färg är två exempel på data ur </w:t>
      </w:r>
      <w:proofErr w:type="spellStart"/>
      <w:r w:rsidRPr="00126E99">
        <w:rPr>
          <w:rFonts w:ascii="Arial" w:eastAsia="Arial" w:hAnsi="Arial" w:cs="Arial"/>
          <w:lang w:bidi="sv-SE"/>
        </w:rPr>
        <w:t>Troldtekts</w:t>
      </w:r>
      <w:proofErr w:type="spellEnd"/>
      <w:r w:rsidRPr="00126E99">
        <w:rPr>
          <w:rFonts w:ascii="Arial" w:eastAsia="Arial" w:hAnsi="Arial" w:cs="Arial"/>
          <w:lang w:bidi="sv-SE"/>
        </w:rPr>
        <w:t xml:space="preserve"> nya CSR-rapport. Rapporten har precis skickats in till FN som ett led i företagets anslutning till det frivilliga initiativet FN Global </w:t>
      </w:r>
      <w:proofErr w:type="spellStart"/>
      <w:r w:rsidRPr="00126E99">
        <w:rPr>
          <w:rFonts w:ascii="Arial" w:eastAsia="Arial" w:hAnsi="Arial" w:cs="Arial"/>
          <w:lang w:bidi="sv-SE"/>
        </w:rPr>
        <w:t>Compact</w:t>
      </w:r>
      <w:proofErr w:type="spellEnd"/>
      <w:r w:rsidRPr="00126E99">
        <w:rPr>
          <w:rFonts w:ascii="Arial" w:eastAsia="Arial" w:hAnsi="Arial" w:cs="Arial"/>
          <w:lang w:bidi="sv-SE"/>
        </w:rPr>
        <w:t>.</w:t>
      </w:r>
    </w:p>
    <w:p w14:paraId="615AC03A" w14:textId="69E80430" w:rsidR="00176B4F" w:rsidRPr="00126E99" w:rsidRDefault="00183FBD" w:rsidP="00183FBD">
      <w:pPr>
        <w:autoSpaceDE w:val="0"/>
        <w:autoSpaceDN w:val="0"/>
        <w:adjustRightInd w:val="0"/>
        <w:spacing w:line="240" w:lineRule="auto"/>
        <w:rPr>
          <w:rFonts w:ascii="Arial" w:hAnsi="Arial" w:cs="Arial"/>
        </w:rPr>
      </w:pPr>
      <w:r w:rsidRPr="00126E99">
        <w:rPr>
          <w:rFonts w:ascii="Arial" w:eastAsia="Arial" w:hAnsi="Arial" w:cs="Arial"/>
          <w:lang w:bidi="sv-SE"/>
        </w:rPr>
        <w:t xml:space="preserve">– När det gäller avfall har vi ökat vårt fokus på sortering och uppdelning i flera fraktioner. Det innebär att vi skickar mer till återvinning och att vi sparar pengar på att transportera bort avfallet, säger Peer Leth och fortsätter: </w:t>
      </w:r>
    </w:p>
    <w:p w14:paraId="2FF0CE10" w14:textId="717720AD" w:rsidR="00176B4F" w:rsidRPr="00126E99" w:rsidRDefault="00183FBD" w:rsidP="00183FBD">
      <w:pPr>
        <w:autoSpaceDE w:val="0"/>
        <w:autoSpaceDN w:val="0"/>
        <w:adjustRightInd w:val="0"/>
        <w:spacing w:line="240" w:lineRule="auto"/>
        <w:rPr>
          <w:rFonts w:ascii="Arial" w:hAnsi="Arial" w:cs="Arial"/>
        </w:rPr>
      </w:pPr>
      <w:r w:rsidRPr="00126E99">
        <w:rPr>
          <w:rFonts w:ascii="Arial" w:eastAsia="Arial" w:hAnsi="Arial" w:cs="Arial"/>
          <w:lang w:bidi="sv-SE"/>
        </w:rPr>
        <w:t xml:space="preserve">– Vår förbrukning av färg minskade lite 2017, eftersom vi med en ny anläggning kan samla upp och återvända mer färg. Det har gjort att vi har minskat vårt anfall med över 70 procent. </w:t>
      </w:r>
    </w:p>
    <w:p w14:paraId="15E7DC91" w14:textId="77777777" w:rsidR="00176B4F" w:rsidRPr="00126E99" w:rsidRDefault="00176B4F" w:rsidP="00A63772">
      <w:pPr>
        <w:autoSpaceDE w:val="0"/>
        <w:autoSpaceDN w:val="0"/>
        <w:adjustRightInd w:val="0"/>
        <w:spacing w:line="240" w:lineRule="auto"/>
        <w:rPr>
          <w:rFonts w:ascii="Arial" w:hAnsi="Arial" w:cs="Arial"/>
        </w:rPr>
      </w:pPr>
    </w:p>
    <w:p w14:paraId="4B9A6FF7" w14:textId="3578ECD8" w:rsidR="00176B4F" w:rsidRPr="00126E99" w:rsidRDefault="001B4189" w:rsidP="00A63772">
      <w:pPr>
        <w:autoSpaceDE w:val="0"/>
        <w:autoSpaceDN w:val="0"/>
        <w:adjustRightInd w:val="0"/>
        <w:spacing w:line="240" w:lineRule="auto"/>
        <w:rPr>
          <w:rFonts w:ascii="Arial" w:hAnsi="Arial" w:cs="Arial"/>
          <w:b/>
        </w:rPr>
      </w:pPr>
      <w:r w:rsidRPr="00126E99">
        <w:rPr>
          <w:rFonts w:ascii="Arial" w:eastAsia="Arial" w:hAnsi="Arial" w:cs="Arial"/>
          <w:b/>
          <w:lang w:bidi="sv-SE"/>
        </w:rPr>
        <w:t>Fokus på de globala målen</w:t>
      </w:r>
    </w:p>
    <w:p w14:paraId="73D5CA14" w14:textId="2C11CFD3" w:rsidR="00183FBD" w:rsidRPr="00126E99" w:rsidRDefault="00183FBD" w:rsidP="00A63772">
      <w:pPr>
        <w:autoSpaceDE w:val="0"/>
        <w:autoSpaceDN w:val="0"/>
        <w:adjustRightInd w:val="0"/>
        <w:spacing w:line="240" w:lineRule="auto"/>
        <w:rPr>
          <w:rFonts w:ascii="Arial" w:hAnsi="Arial" w:cs="Arial"/>
        </w:rPr>
      </w:pPr>
      <w:r w:rsidRPr="00126E99">
        <w:rPr>
          <w:rFonts w:ascii="Arial" w:eastAsia="Arial" w:hAnsi="Arial" w:cs="Arial"/>
          <w:lang w:bidi="sv-SE"/>
        </w:rPr>
        <w:t xml:space="preserve">Sedan 2012 har Troldtekt arbetat strategiskt utifrån det hållbara designkonceptet </w:t>
      </w:r>
      <w:proofErr w:type="spellStart"/>
      <w:r w:rsidRPr="00126E99">
        <w:rPr>
          <w:rFonts w:ascii="Arial" w:eastAsia="Arial" w:hAnsi="Arial" w:cs="Arial"/>
          <w:lang w:bidi="sv-SE"/>
        </w:rPr>
        <w:t>Cradle</w:t>
      </w:r>
      <w:proofErr w:type="spellEnd"/>
      <w:r w:rsidRPr="00126E99">
        <w:rPr>
          <w:rFonts w:ascii="Arial" w:eastAsia="Arial" w:hAnsi="Arial" w:cs="Arial"/>
          <w:lang w:bidi="sv-SE"/>
        </w:rPr>
        <w:t xml:space="preserve"> to </w:t>
      </w:r>
      <w:proofErr w:type="spellStart"/>
      <w:r w:rsidRPr="00126E99">
        <w:rPr>
          <w:rFonts w:ascii="Arial" w:eastAsia="Arial" w:hAnsi="Arial" w:cs="Arial"/>
          <w:lang w:bidi="sv-SE"/>
        </w:rPr>
        <w:t>Cradle</w:t>
      </w:r>
      <w:proofErr w:type="spellEnd"/>
      <w:r w:rsidRPr="00126E99">
        <w:rPr>
          <w:rFonts w:ascii="Arial" w:eastAsia="Arial" w:hAnsi="Arial" w:cs="Arial"/>
          <w:lang w:bidi="sv-SE"/>
        </w:rPr>
        <w:t>. Dessutom har Troldtekt sedan 2017 valt ut två av FN:s 17 globala mål, som företaget kan stödja på ett meningsfullt sätt.</w:t>
      </w:r>
    </w:p>
    <w:p w14:paraId="4A150451" w14:textId="3FC42D8C" w:rsidR="00E44399" w:rsidRPr="00126E99" w:rsidRDefault="00E44399" w:rsidP="00E44399">
      <w:pPr>
        <w:autoSpaceDE w:val="0"/>
        <w:autoSpaceDN w:val="0"/>
        <w:adjustRightInd w:val="0"/>
        <w:spacing w:line="240" w:lineRule="auto"/>
        <w:rPr>
          <w:rFonts w:ascii="Arial" w:hAnsi="Arial" w:cs="Arial"/>
          <w:szCs w:val="20"/>
        </w:rPr>
      </w:pPr>
      <w:r w:rsidRPr="00126E99">
        <w:rPr>
          <w:rFonts w:ascii="Arial" w:eastAsia="Arial" w:hAnsi="Arial" w:cs="Arial"/>
          <w:b/>
          <w:szCs w:val="20"/>
          <w:lang w:bidi="sv-SE"/>
        </w:rPr>
        <w:t xml:space="preserve"> – </w:t>
      </w:r>
      <w:r w:rsidRPr="00126E99">
        <w:rPr>
          <w:rFonts w:ascii="Arial" w:eastAsia="Arial" w:hAnsi="Arial" w:cs="Arial"/>
          <w:szCs w:val="20"/>
          <w:lang w:bidi="sv-SE"/>
        </w:rPr>
        <w:t xml:space="preserve">Vi har valt att fokusera på de globala mål där vi kan göra skillnad och samtidigt arbeta i linje med vår </w:t>
      </w:r>
      <w:proofErr w:type="spellStart"/>
      <w:r w:rsidRPr="00126E99">
        <w:rPr>
          <w:rFonts w:ascii="Arial" w:eastAsia="Arial" w:hAnsi="Arial" w:cs="Arial"/>
          <w:szCs w:val="20"/>
          <w:lang w:bidi="sv-SE"/>
        </w:rPr>
        <w:t>Cradle</w:t>
      </w:r>
      <w:proofErr w:type="spellEnd"/>
      <w:r w:rsidRPr="00126E99">
        <w:rPr>
          <w:rFonts w:ascii="Arial" w:eastAsia="Arial" w:hAnsi="Arial" w:cs="Arial"/>
          <w:szCs w:val="20"/>
          <w:lang w:bidi="sv-SE"/>
        </w:rPr>
        <w:t xml:space="preserve"> to </w:t>
      </w:r>
      <w:proofErr w:type="spellStart"/>
      <w:r w:rsidRPr="00126E99">
        <w:rPr>
          <w:rFonts w:ascii="Arial" w:eastAsia="Arial" w:hAnsi="Arial" w:cs="Arial"/>
          <w:szCs w:val="20"/>
          <w:lang w:bidi="sv-SE"/>
        </w:rPr>
        <w:t>Cradle</w:t>
      </w:r>
      <w:proofErr w:type="spellEnd"/>
      <w:r w:rsidRPr="00126E99">
        <w:rPr>
          <w:rFonts w:ascii="Arial" w:eastAsia="Arial" w:hAnsi="Arial" w:cs="Arial"/>
          <w:szCs w:val="20"/>
          <w:lang w:bidi="sv-SE"/>
        </w:rPr>
        <w:t>-strategi. Vi kan inte bekämpa svält genom att tillverka akustikplattor, men vi kan bidra till hållbarare produktion, förklarar Peer Leth.</w:t>
      </w:r>
    </w:p>
    <w:p w14:paraId="4D95580C" w14:textId="2F156424" w:rsidR="00183FBD" w:rsidRPr="00126E99" w:rsidRDefault="00FA5991" w:rsidP="00FA5991">
      <w:pPr>
        <w:rPr>
          <w:rFonts w:ascii="Arial" w:hAnsi="Arial" w:cs="Arial"/>
        </w:rPr>
      </w:pPr>
      <w:r w:rsidRPr="00126E99">
        <w:rPr>
          <w:rFonts w:ascii="Arial" w:eastAsia="Arial" w:hAnsi="Arial" w:cs="Arial"/>
          <w:lang w:bidi="sv-SE"/>
        </w:rPr>
        <w:t xml:space="preserve">Förutom avfallssortering och en ny målningsanläggning har Troldtekt investerat miljonbelopp i bland annat en ny torkugn och en ny biovärmeugn, och man använder 100 procent vindkraft i produktionen. </w:t>
      </w:r>
    </w:p>
    <w:p w14:paraId="73C444AD" w14:textId="32F27FF2" w:rsidR="00E44399" w:rsidRPr="00126E99" w:rsidRDefault="00E44399" w:rsidP="00A63772">
      <w:pPr>
        <w:autoSpaceDE w:val="0"/>
        <w:autoSpaceDN w:val="0"/>
        <w:adjustRightInd w:val="0"/>
        <w:spacing w:line="240" w:lineRule="auto"/>
        <w:rPr>
          <w:rFonts w:ascii="Arial" w:hAnsi="Arial" w:cs="Arial"/>
        </w:rPr>
      </w:pPr>
    </w:p>
    <w:p w14:paraId="4E849ED1" w14:textId="62AF97B6" w:rsidR="00176B4F" w:rsidRPr="00126E99" w:rsidRDefault="0049598B" w:rsidP="00A63772">
      <w:pPr>
        <w:autoSpaceDE w:val="0"/>
        <w:autoSpaceDN w:val="0"/>
        <w:adjustRightInd w:val="0"/>
        <w:spacing w:line="240" w:lineRule="auto"/>
        <w:rPr>
          <w:rFonts w:ascii="Arial" w:hAnsi="Arial" w:cs="Arial"/>
          <w:b/>
        </w:rPr>
      </w:pPr>
      <w:r w:rsidRPr="00126E99">
        <w:rPr>
          <w:rFonts w:ascii="Arial" w:eastAsia="Arial" w:hAnsi="Arial" w:cs="Arial"/>
          <w:b/>
          <w:lang w:bidi="sv-SE"/>
        </w:rPr>
        <w:t>Utvidgning ökar vinsten</w:t>
      </w:r>
    </w:p>
    <w:p w14:paraId="0CBD0E2E" w14:textId="055C0AC5" w:rsidR="00FA5991" w:rsidRPr="00126E99" w:rsidRDefault="00FA5991" w:rsidP="00A63772">
      <w:pPr>
        <w:autoSpaceDE w:val="0"/>
        <w:autoSpaceDN w:val="0"/>
        <w:adjustRightInd w:val="0"/>
        <w:spacing w:line="240" w:lineRule="auto"/>
        <w:rPr>
          <w:rFonts w:ascii="Arial" w:hAnsi="Arial" w:cs="Arial"/>
        </w:rPr>
      </w:pPr>
      <w:r w:rsidRPr="00126E99">
        <w:rPr>
          <w:rFonts w:ascii="Arial" w:eastAsia="Arial" w:hAnsi="Arial" w:cs="Arial"/>
          <w:lang w:bidi="sv-SE"/>
        </w:rPr>
        <w:t xml:space="preserve">Just nu håller Troldtekt på att utvidga produktionen i </w:t>
      </w:r>
      <w:proofErr w:type="spellStart"/>
      <w:r w:rsidRPr="00126E99">
        <w:rPr>
          <w:rFonts w:ascii="Arial" w:eastAsia="Arial" w:hAnsi="Arial" w:cs="Arial"/>
          <w:lang w:bidi="sv-SE"/>
        </w:rPr>
        <w:t>Troldhede</w:t>
      </w:r>
      <w:proofErr w:type="spellEnd"/>
      <w:r w:rsidRPr="00126E99">
        <w:rPr>
          <w:rFonts w:ascii="Arial" w:eastAsia="Arial" w:hAnsi="Arial" w:cs="Arial"/>
          <w:lang w:bidi="sv-SE"/>
        </w:rPr>
        <w:t xml:space="preserve">. Det handlar om en investering på cirka 170 miljoner kronor, som kommer att innebära en fördubbling av kapaciteten från januari 2019. </w:t>
      </w:r>
    </w:p>
    <w:p w14:paraId="2762875A" w14:textId="4A6003FD" w:rsidR="00176B4F" w:rsidRPr="00126E99" w:rsidRDefault="001B4189" w:rsidP="00A63772">
      <w:pPr>
        <w:autoSpaceDE w:val="0"/>
        <w:autoSpaceDN w:val="0"/>
        <w:adjustRightInd w:val="0"/>
        <w:spacing w:line="240" w:lineRule="auto"/>
        <w:rPr>
          <w:rFonts w:ascii="Arial" w:hAnsi="Arial" w:cs="Arial"/>
        </w:rPr>
      </w:pPr>
      <w:r w:rsidRPr="00126E99">
        <w:rPr>
          <w:rFonts w:ascii="Arial" w:eastAsia="Arial" w:hAnsi="Arial" w:cs="Arial"/>
          <w:b/>
          <w:szCs w:val="20"/>
          <w:lang w:bidi="sv-SE"/>
        </w:rPr>
        <w:t>–</w:t>
      </w:r>
      <w:r w:rsidR="00FA5991" w:rsidRPr="00126E99">
        <w:rPr>
          <w:rFonts w:ascii="Arial" w:eastAsia="Arial" w:hAnsi="Arial" w:cs="Arial"/>
          <w:lang w:bidi="sv-SE"/>
        </w:rPr>
        <w:t xml:space="preserve"> Våra miljövinster, besparingar och erfarenheter som vi har nått de senaste åren kommer att slå igenom ännu mer när vi får en dubbelt så stor produktionslinje från nyår. Det kostar mycket pengar på kort sikt att välja den effektivaste tekniken men vi kan se att det lönar sig i längden, säger Peer Leth. </w:t>
      </w:r>
    </w:p>
    <w:p w14:paraId="3CF84094" w14:textId="1AD243C9" w:rsidR="001B4189" w:rsidRPr="00126E99" w:rsidRDefault="001B4189" w:rsidP="00A63772">
      <w:pPr>
        <w:autoSpaceDE w:val="0"/>
        <w:autoSpaceDN w:val="0"/>
        <w:adjustRightInd w:val="0"/>
        <w:spacing w:line="240" w:lineRule="auto"/>
        <w:rPr>
          <w:rFonts w:ascii="Arial" w:hAnsi="Arial" w:cs="Arial"/>
        </w:rPr>
      </w:pPr>
    </w:p>
    <w:p w14:paraId="0F7F3D94" w14:textId="75595014" w:rsidR="001B4189" w:rsidRPr="00126E99" w:rsidRDefault="00006E6A" w:rsidP="00A63772">
      <w:pPr>
        <w:autoSpaceDE w:val="0"/>
        <w:autoSpaceDN w:val="0"/>
        <w:adjustRightInd w:val="0"/>
        <w:spacing w:line="240" w:lineRule="auto"/>
        <w:rPr>
          <w:rFonts w:ascii="Arial" w:hAnsi="Arial" w:cs="Arial"/>
          <w:color w:val="FF0000"/>
        </w:rPr>
      </w:pPr>
      <w:hyperlink r:id="rId8" w:history="1">
        <w:r w:rsidR="001B4189" w:rsidRPr="00491E57">
          <w:rPr>
            <w:rStyle w:val="Hyperlink"/>
            <w:rFonts w:ascii="Arial" w:eastAsia="Arial" w:hAnsi="Arial" w:cs="Arial"/>
            <w:lang w:bidi="sv-SE"/>
          </w:rPr>
          <w:t xml:space="preserve">Läs hela </w:t>
        </w:r>
        <w:proofErr w:type="spellStart"/>
        <w:r w:rsidR="001B4189" w:rsidRPr="00491E57">
          <w:rPr>
            <w:rStyle w:val="Hyperlink"/>
            <w:rFonts w:ascii="Arial" w:eastAsia="Arial" w:hAnsi="Arial" w:cs="Arial"/>
            <w:lang w:bidi="sv-SE"/>
          </w:rPr>
          <w:t>Troldtekts</w:t>
        </w:r>
        <w:proofErr w:type="spellEnd"/>
        <w:r w:rsidR="001B4189" w:rsidRPr="00491E57">
          <w:rPr>
            <w:rStyle w:val="Hyperlink"/>
            <w:rFonts w:ascii="Arial" w:eastAsia="Arial" w:hAnsi="Arial" w:cs="Arial"/>
            <w:lang w:bidi="sv-SE"/>
          </w:rPr>
          <w:t xml:space="preserve"> CSR-rapport för 2017 här</w:t>
        </w:r>
      </w:hyperlink>
      <w:bookmarkStart w:id="0" w:name="_GoBack"/>
      <w:bookmarkEnd w:id="0"/>
      <w:r w:rsidR="001B4189" w:rsidRPr="00126E99">
        <w:rPr>
          <w:rFonts w:ascii="Arial" w:eastAsia="Arial" w:hAnsi="Arial" w:cs="Arial"/>
          <w:lang w:bidi="sv-SE"/>
        </w:rPr>
        <w:t xml:space="preserve"> </w:t>
      </w:r>
    </w:p>
    <w:p w14:paraId="681D6249" w14:textId="4A506735" w:rsidR="001B4189" w:rsidRPr="00126E99" w:rsidRDefault="001B4189" w:rsidP="00A63772">
      <w:pPr>
        <w:autoSpaceDE w:val="0"/>
        <w:autoSpaceDN w:val="0"/>
        <w:adjustRightInd w:val="0"/>
        <w:spacing w:line="240" w:lineRule="auto"/>
        <w:rPr>
          <w:rFonts w:ascii="Arial" w:hAnsi="Arial" w:cs="Arial"/>
        </w:rPr>
      </w:pPr>
    </w:p>
    <w:p w14:paraId="09942A2F" w14:textId="1422FCF5" w:rsidR="001B4189" w:rsidRPr="00126E99" w:rsidRDefault="001B4189" w:rsidP="00A63772">
      <w:pPr>
        <w:autoSpaceDE w:val="0"/>
        <w:autoSpaceDN w:val="0"/>
        <w:adjustRightInd w:val="0"/>
        <w:spacing w:line="240" w:lineRule="auto"/>
        <w:rPr>
          <w:rFonts w:ascii="Arial" w:hAnsi="Arial" w:cs="Arial"/>
        </w:rPr>
      </w:pPr>
    </w:p>
    <w:p w14:paraId="200736BB" w14:textId="77777777" w:rsidR="001B4189" w:rsidRPr="00126E99" w:rsidRDefault="001B4189" w:rsidP="001B4189">
      <w:pPr>
        <w:pStyle w:val="NormalWeb"/>
        <w:spacing w:before="0" w:beforeAutospacing="0" w:after="0" w:afterAutospacing="0"/>
        <w:rPr>
          <w:rFonts w:ascii="Arial" w:hAnsi="Arial" w:cs="Arial"/>
          <w:sz w:val="20"/>
        </w:rPr>
      </w:pPr>
      <w:r w:rsidRPr="00126E99">
        <w:rPr>
          <w:rStyle w:val="Strk"/>
          <w:rFonts w:ascii="Arial" w:eastAsia="Arial" w:hAnsi="Arial" w:cs="Arial"/>
          <w:sz w:val="20"/>
          <w:lang w:bidi="sv-SE"/>
        </w:rPr>
        <w:t>FAKTA OM TROLDTEKT A/S:</w:t>
      </w:r>
    </w:p>
    <w:p w14:paraId="4FCB70A9" w14:textId="77777777"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bidi="sv-SE"/>
        </w:rPr>
        <w:t xml:space="preserve">Troldtekt A/S är en ledande utvecklare och tillverkare av akustiklösningar för tak och väggar. </w:t>
      </w:r>
    </w:p>
    <w:p w14:paraId="4AADDD3C" w14:textId="77777777"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bidi="sv-SE"/>
        </w:rPr>
        <w:t xml:space="preserve">Sedan 1935 är trä och cement – två naturliga material – utgångsämnen i produktionen, som sker i Danmark under moderna, miljövänliga förhållanden. </w:t>
      </w:r>
    </w:p>
    <w:p w14:paraId="0B0D1879" w14:textId="77777777"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bidi="sv-SE"/>
        </w:rPr>
        <w:t xml:space="preserve">I sortimentet finns också speciallösningar som kombinerar akustiktaket med t.ex. ventilation. </w:t>
      </w:r>
    </w:p>
    <w:p w14:paraId="10708CFD" w14:textId="77777777" w:rsidR="001B4189" w:rsidRPr="00126E99" w:rsidRDefault="001B4189" w:rsidP="001B4189">
      <w:pPr>
        <w:numPr>
          <w:ilvl w:val="0"/>
          <w:numId w:val="38"/>
        </w:numPr>
        <w:spacing w:line="240" w:lineRule="auto"/>
        <w:rPr>
          <w:rFonts w:ascii="Arial" w:hAnsi="Arial" w:cs="Arial"/>
        </w:rPr>
      </w:pPr>
      <w:proofErr w:type="spellStart"/>
      <w:r w:rsidRPr="00126E99">
        <w:rPr>
          <w:rFonts w:ascii="Arial" w:eastAsia="Arial" w:hAnsi="Arial" w:cs="Arial"/>
          <w:lang w:bidi="sv-SE"/>
        </w:rPr>
        <w:t>Troldtekts</w:t>
      </w:r>
      <w:proofErr w:type="spellEnd"/>
      <w:r w:rsidRPr="00126E99">
        <w:rPr>
          <w:rFonts w:ascii="Arial" w:eastAsia="Arial" w:hAnsi="Arial" w:cs="Arial"/>
          <w:lang w:bidi="sv-SE"/>
        </w:rPr>
        <w:t xml:space="preserve"> affärsstrategi baseras på designkonceptet </w:t>
      </w:r>
      <w:proofErr w:type="spellStart"/>
      <w:r w:rsidRPr="00126E99">
        <w:rPr>
          <w:rFonts w:ascii="Arial" w:eastAsia="Arial" w:hAnsi="Arial" w:cs="Arial"/>
          <w:lang w:bidi="sv-SE"/>
        </w:rPr>
        <w:t>Cradle</w:t>
      </w:r>
      <w:proofErr w:type="spellEnd"/>
      <w:r w:rsidRPr="00126E99">
        <w:rPr>
          <w:rFonts w:ascii="Arial" w:eastAsia="Arial" w:hAnsi="Arial" w:cs="Arial"/>
          <w:lang w:bidi="sv-SE"/>
        </w:rPr>
        <w:t xml:space="preserve"> to </w:t>
      </w:r>
      <w:proofErr w:type="spellStart"/>
      <w:r w:rsidRPr="00126E99">
        <w:rPr>
          <w:rFonts w:ascii="Arial" w:eastAsia="Arial" w:hAnsi="Arial" w:cs="Arial"/>
          <w:lang w:bidi="sv-SE"/>
        </w:rPr>
        <w:t>Cradle</w:t>
      </w:r>
      <w:proofErr w:type="spellEnd"/>
      <w:r w:rsidRPr="00126E99">
        <w:rPr>
          <w:rFonts w:ascii="Arial" w:eastAsia="Arial" w:hAnsi="Arial" w:cs="Arial"/>
          <w:lang w:bidi="sv-SE"/>
        </w:rPr>
        <w:t xml:space="preserve">, som är företagets centrala verktyg för att säkerställa miljövinster fram till 2022. </w:t>
      </w:r>
    </w:p>
    <w:p w14:paraId="48DD6DC6" w14:textId="057E0106"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bidi="sv-SE"/>
        </w:rPr>
        <w:t xml:space="preserve">Hela serien med Troldtekt akustik, både i natur- och standardfärger, är </w:t>
      </w:r>
      <w:proofErr w:type="spellStart"/>
      <w:r w:rsidRPr="00126E99">
        <w:rPr>
          <w:rFonts w:ascii="Arial" w:eastAsia="Arial" w:hAnsi="Arial" w:cs="Arial"/>
          <w:lang w:bidi="sv-SE"/>
        </w:rPr>
        <w:t>Cradle</w:t>
      </w:r>
      <w:proofErr w:type="spellEnd"/>
      <w:r w:rsidRPr="00126E99">
        <w:rPr>
          <w:rFonts w:ascii="Arial" w:eastAsia="Arial" w:hAnsi="Arial" w:cs="Arial"/>
          <w:lang w:bidi="sv-SE"/>
        </w:rPr>
        <w:t xml:space="preserve"> to </w:t>
      </w:r>
      <w:proofErr w:type="spellStart"/>
      <w:r w:rsidRPr="00126E99">
        <w:rPr>
          <w:rFonts w:ascii="Arial" w:eastAsia="Arial" w:hAnsi="Arial" w:cs="Arial"/>
          <w:lang w:bidi="sv-SE"/>
        </w:rPr>
        <w:t>Cradle</w:t>
      </w:r>
      <w:proofErr w:type="spellEnd"/>
      <w:r w:rsidRPr="00126E99">
        <w:rPr>
          <w:rFonts w:ascii="Arial" w:eastAsia="Arial" w:hAnsi="Arial" w:cs="Arial"/>
          <w:lang w:bidi="sv-SE"/>
        </w:rPr>
        <w:t xml:space="preserve">-certifierad på silvernivå. </w:t>
      </w:r>
    </w:p>
    <w:p w14:paraId="4DF9FDFF" w14:textId="77777777" w:rsidR="001B4189" w:rsidRPr="00126E99" w:rsidRDefault="001B4189" w:rsidP="001B4189">
      <w:pPr>
        <w:spacing w:line="240" w:lineRule="auto"/>
        <w:ind w:left="720"/>
        <w:rPr>
          <w:rFonts w:ascii="Arial" w:hAnsi="Arial" w:cs="Arial"/>
        </w:rPr>
      </w:pPr>
    </w:p>
    <w:p w14:paraId="71C910AE" w14:textId="455346D5" w:rsidR="001B4189" w:rsidRPr="00126E99" w:rsidRDefault="001B4189" w:rsidP="001B4189">
      <w:pPr>
        <w:pStyle w:val="NormalWeb"/>
        <w:spacing w:before="0" w:beforeAutospacing="0" w:after="0" w:afterAutospacing="0"/>
        <w:rPr>
          <w:rFonts w:ascii="Arial" w:hAnsi="Arial" w:cs="Arial"/>
          <w:sz w:val="20"/>
        </w:rPr>
      </w:pPr>
      <w:r w:rsidRPr="00126E99">
        <w:rPr>
          <w:rStyle w:val="Strk"/>
          <w:rFonts w:ascii="Arial" w:eastAsia="Arial" w:hAnsi="Arial" w:cs="Arial"/>
          <w:sz w:val="20"/>
          <w:lang w:bidi="sv-SE"/>
        </w:rPr>
        <w:lastRenderedPageBreak/>
        <w:t>MER INFORMATION:</w:t>
      </w:r>
      <w:r w:rsidRPr="00126E99">
        <w:rPr>
          <w:rStyle w:val="Strk"/>
          <w:rFonts w:ascii="Arial" w:eastAsia="Arial" w:hAnsi="Arial" w:cs="Arial"/>
          <w:sz w:val="20"/>
          <w:lang w:bidi="sv-SE"/>
        </w:rPr>
        <w:br/>
      </w:r>
      <w:r w:rsidRPr="00126E99">
        <w:rPr>
          <w:rFonts w:ascii="Arial" w:eastAsia="Arial" w:hAnsi="Arial" w:cs="Arial"/>
          <w:sz w:val="20"/>
          <w:lang w:bidi="sv-SE"/>
        </w:rPr>
        <w:t xml:space="preserve">Peer Leth, vd för Troldtekt A/S: 8747 8130 // </w:t>
      </w:r>
      <w:hyperlink r:id="rId9" w:history="1">
        <w:r w:rsidR="00B74F1E" w:rsidRPr="00C168DA">
          <w:rPr>
            <w:rStyle w:val="Hyperlink"/>
            <w:rFonts w:ascii="Arial" w:eastAsia="Arial" w:hAnsi="Arial" w:cs="Arial"/>
            <w:sz w:val="20"/>
            <w:lang w:bidi="sv-SE"/>
          </w:rPr>
          <w:t>ple@troldtekt.dk</w:t>
        </w:r>
      </w:hyperlink>
      <w:r w:rsidRPr="00126E99">
        <w:rPr>
          <w:rFonts w:ascii="Arial" w:eastAsia="Arial" w:hAnsi="Arial" w:cs="Arial"/>
          <w:sz w:val="20"/>
          <w:lang w:bidi="sv-SE"/>
        </w:rPr>
        <w:t xml:space="preserve">            </w:t>
      </w:r>
      <w:r w:rsidRPr="00126E99">
        <w:rPr>
          <w:rFonts w:ascii="Arial" w:eastAsia="Arial" w:hAnsi="Arial" w:cs="Arial"/>
          <w:sz w:val="20"/>
          <w:lang w:bidi="sv-SE"/>
        </w:rPr>
        <w:br/>
        <w:t xml:space="preserve">Tina </w:t>
      </w:r>
      <w:proofErr w:type="spellStart"/>
      <w:r w:rsidRPr="00126E99">
        <w:rPr>
          <w:rFonts w:ascii="Arial" w:eastAsia="Arial" w:hAnsi="Arial" w:cs="Arial"/>
          <w:sz w:val="20"/>
          <w:lang w:bidi="sv-SE"/>
        </w:rPr>
        <w:t>Snedker</w:t>
      </w:r>
      <w:proofErr w:type="spellEnd"/>
      <w:r w:rsidRPr="00126E99">
        <w:rPr>
          <w:rFonts w:ascii="Arial" w:eastAsia="Arial" w:hAnsi="Arial" w:cs="Arial"/>
          <w:sz w:val="20"/>
          <w:lang w:bidi="sv-SE"/>
        </w:rPr>
        <w:t xml:space="preserve"> Kristensen, marknads- och kommunikationschef: 8747 8124 // </w:t>
      </w:r>
      <w:hyperlink r:id="rId10" w:history="1">
        <w:r w:rsidR="00B74F1E" w:rsidRPr="00C168DA">
          <w:rPr>
            <w:rStyle w:val="Hyperlink"/>
            <w:rFonts w:ascii="Arial" w:eastAsia="Arial" w:hAnsi="Arial" w:cs="Arial"/>
            <w:sz w:val="20"/>
            <w:lang w:bidi="sv-SE"/>
          </w:rPr>
          <w:t>tkr@troldtekt.dk</w:t>
        </w:r>
      </w:hyperlink>
      <w:r w:rsidRPr="00126E99">
        <w:rPr>
          <w:rFonts w:ascii="Arial" w:eastAsia="Arial" w:hAnsi="Arial" w:cs="Arial"/>
          <w:sz w:val="20"/>
          <w:lang w:bidi="sv-SE"/>
        </w:rPr>
        <w:t xml:space="preserve">  </w:t>
      </w:r>
    </w:p>
    <w:p w14:paraId="1D4EF91B" w14:textId="24048E70" w:rsidR="001B4189" w:rsidRDefault="001B4189" w:rsidP="00A63772">
      <w:pPr>
        <w:autoSpaceDE w:val="0"/>
        <w:autoSpaceDN w:val="0"/>
        <w:adjustRightInd w:val="0"/>
        <w:spacing w:line="240" w:lineRule="auto"/>
        <w:rPr>
          <w:rFonts w:ascii="Arial" w:hAnsi="Arial" w:cs="Arial"/>
        </w:rPr>
      </w:pPr>
    </w:p>
    <w:p w14:paraId="5DD920FF" w14:textId="6DD3CD52" w:rsidR="009103C6" w:rsidRDefault="009103C6" w:rsidP="00A63772">
      <w:pPr>
        <w:autoSpaceDE w:val="0"/>
        <w:autoSpaceDN w:val="0"/>
        <w:adjustRightInd w:val="0"/>
        <w:spacing w:line="240" w:lineRule="auto"/>
        <w:rPr>
          <w:rFonts w:ascii="Arial" w:hAnsi="Arial" w:cs="Arial"/>
        </w:rPr>
      </w:pPr>
    </w:p>
    <w:p w14:paraId="4039472C" w14:textId="77777777" w:rsidR="009103C6" w:rsidRDefault="009103C6" w:rsidP="00A63772">
      <w:pPr>
        <w:autoSpaceDE w:val="0"/>
        <w:autoSpaceDN w:val="0"/>
        <w:adjustRightInd w:val="0"/>
        <w:spacing w:line="240" w:lineRule="auto"/>
        <w:rPr>
          <w:rFonts w:ascii="Arial" w:hAnsi="Arial" w:cs="Arial"/>
        </w:rPr>
      </w:pPr>
    </w:p>
    <w:sectPr w:rsidR="009103C6" w:rsidSect="00126E99">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8930A" w14:textId="77777777" w:rsidR="002C5007" w:rsidRDefault="002C5007" w:rsidP="00F8517F">
      <w:pPr>
        <w:spacing w:line="240" w:lineRule="auto"/>
      </w:pPr>
      <w:r>
        <w:separator/>
      </w:r>
    </w:p>
  </w:endnote>
  <w:endnote w:type="continuationSeparator" w:id="0">
    <w:p w14:paraId="1A1F229E" w14:textId="77777777" w:rsidR="002C5007" w:rsidRDefault="002C500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4466F260"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34317" w14:textId="77777777" w:rsidR="002C5007" w:rsidRDefault="002C5007" w:rsidP="00F8517F">
      <w:pPr>
        <w:spacing w:line="240" w:lineRule="auto"/>
      </w:pPr>
      <w:r>
        <w:separator/>
      </w:r>
    </w:p>
  </w:footnote>
  <w:footnote w:type="continuationSeparator" w:id="0">
    <w:p w14:paraId="0E42B67D" w14:textId="77777777" w:rsidR="002C5007" w:rsidRDefault="002C500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E23E267"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8174FD3"/>
    <w:multiLevelType w:val="multilevel"/>
    <w:tmpl w:val="4A1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6"/>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06E6A"/>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6E99"/>
    <w:rsid w:val="00127DD3"/>
    <w:rsid w:val="00130900"/>
    <w:rsid w:val="00131A00"/>
    <w:rsid w:val="00137642"/>
    <w:rsid w:val="0014036A"/>
    <w:rsid w:val="00155A4F"/>
    <w:rsid w:val="00172272"/>
    <w:rsid w:val="00176B4F"/>
    <w:rsid w:val="00183FBD"/>
    <w:rsid w:val="00190758"/>
    <w:rsid w:val="00192561"/>
    <w:rsid w:val="0019280E"/>
    <w:rsid w:val="00194F57"/>
    <w:rsid w:val="001B0293"/>
    <w:rsid w:val="001B4189"/>
    <w:rsid w:val="001B6988"/>
    <w:rsid w:val="001C783F"/>
    <w:rsid w:val="001D1FE7"/>
    <w:rsid w:val="001D60F4"/>
    <w:rsid w:val="001E74CC"/>
    <w:rsid w:val="001E79B5"/>
    <w:rsid w:val="001F4B0B"/>
    <w:rsid w:val="001F5152"/>
    <w:rsid w:val="001F6D2C"/>
    <w:rsid w:val="00206558"/>
    <w:rsid w:val="002135B9"/>
    <w:rsid w:val="0023343E"/>
    <w:rsid w:val="00233AE6"/>
    <w:rsid w:val="0023728E"/>
    <w:rsid w:val="002556D3"/>
    <w:rsid w:val="002606D7"/>
    <w:rsid w:val="002760E1"/>
    <w:rsid w:val="00276D7E"/>
    <w:rsid w:val="002A3D5F"/>
    <w:rsid w:val="002B56A8"/>
    <w:rsid w:val="002B5A19"/>
    <w:rsid w:val="002C0199"/>
    <w:rsid w:val="002C3D31"/>
    <w:rsid w:val="002C5007"/>
    <w:rsid w:val="002D37D9"/>
    <w:rsid w:val="002D44BD"/>
    <w:rsid w:val="002E78FC"/>
    <w:rsid w:val="00300144"/>
    <w:rsid w:val="00312CD4"/>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91E57"/>
    <w:rsid w:val="0049598B"/>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A1426"/>
    <w:rsid w:val="005A3FF6"/>
    <w:rsid w:val="005E6972"/>
    <w:rsid w:val="005F52BB"/>
    <w:rsid w:val="005F6144"/>
    <w:rsid w:val="00611597"/>
    <w:rsid w:val="006137DC"/>
    <w:rsid w:val="00615C57"/>
    <w:rsid w:val="00626534"/>
    <w:rsid w:val="00633D48"/>
    <w:rsid w:val="006352A0"/>
    <w:rsid w:val="006505CA"/>
    <w:rsid w:val="00660A73"/>
    <w:rsid w:val="0067063C"/>
    <w:rsid w:val="0067066E"/>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5119"/>
    <w:rsid w:val="00717366"/>
    <w:rsid w:val="0075336E"/>
    <w:rsid w:val="00754402"/>
    <w:rsid w:val="00755245"/>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523E1"/>
    <w:rsid w:val="00873D50"/>
    <w:rsid w:val="0088066B"/>
    <w:rsid w:val="00882260"/>
    <w:rsid w:val="008A0E9B"/>
    <w:rsid w:val="008B6DDB"/>
    <w:rsid w:val="008C2CEB"/>
    <w:rsid w:val="008C44BF"/>
    <w:rsid w:val="008C6E08"/>
    <w:rsid w:val="008D04C1"/>
    <w:rsid w:val="008D1F6A"/>
    <w:rsid w:val="008D2DF4"/>
    <w:rsid w:val="008D6540"/>
    <w:rsid w:val="008D6DFC"/>
    <w:rsid w:val="008F3DAF"/>
    <w:rsid w:val="008F66D4"/>
    <w:rsid w:val="008F7B56"/>
    <w:rsid w:val="009071A9"/>
    <w:rsid w:val="009103C6"/>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A074BF"/>
    <w:rsid w:val="00A20E0B"/>
    <w:rsid w:val="00A36E88"/>
    <w:rsid w:val="00A461AC"/>
    <w:rsid w:val="00A57636"/>
    <w:rsid w:val="00A63772"/>
    <w:rsid w:val="00A82412"/>
    <w:rsid w:val="00A8615C"/>
    <w:rsid w:val="00A91EB9"/>
    <w:rsid w:val="00A92439"/>
    <w:rsid w:val="00AA1CCA"/>
    <w:rsid w:val="00AA520A"/>
    <w:rsid w:val="00AA6776"/>
    <w:rsid w:val="00AB120A"/>
    <w:rsid w:val="00AC21C2"/>
    <w:rsid w:val="00AD1A93"/>
    <w:rsid w:val="00B076D0"/>
    <w:rsid w:val="00B343BA"/>
    <w:rsid w:val="00B37FC5"/>
    <w:rsid w:val="00B5756B"/>
    <w:rsid w:val="00B72C97"/>
    <w:rsid w:val="00B74F1E"/>
    <w:rsid w:val="00B75AF1"/>
    <w:rsid w:val="00B9167F"/>
    <w:rsid w:val="00BA04CC"/>
    <w:rsid w:val="00BA2559"/>
    <w:rsid w:val="00BA49A8"/>
    <w:rsid w:val="00BA57A0"/>
    <w:rsid w:val="00BA642C"/>
    <w:rsid w:val="00BA672E"/>
    <w:rsid w:val="00BB1B2C"/>
    <w:rsid w:val="00BB39BA"/>
    <w:rsid w:val="00BC3FA5"/>
    <w:rsid w:val="00BC5ED5"/>
    <w:rsid w:val="00BC64B9"/>
    <w:rsid w:val="00BE333F"/>
    <w:rsid w:val="00BF64E1"/>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670A0"/>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399"/>
    <w:rsid w:val="00E4479F"/>
    <w:rsid w:val="00E54148"/>
    <w:rsid w:val="00E55D61"/>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A5991"/>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799763898">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se/Miljoe-och-CSR/CS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DD43-4E85-4B13-B455-54163282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497</Words>
  <Characters>3408</Characters>
  <Application>Microsoft Office Word</Application>
  <DocSecurity>0</DocSecurity>
  <Lines>71</Lines>
  <Paragraphs>79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7</cp:revision>
  <cp:lastPrinted>2018-05-07T07:50:00Z</cp:lastPrinted>
  <dcterms:created xsi:type="dcterms:W3CDTF">2018-05-07T07:33:00Z</dcterms:created>
  <dcterms:modified xsi:type="dcterms:W3CDTF">2018-05-18T12:52:00Z</dcterms:modified>
</cp:coreProperties>
</file>